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5B" w:rsidRDefault="0068587B">
      <w:bookmarkStart w:id="0" w:name="_GoBack"/>
      <w:bookmarkEnd w:id="0"/>
      <w:r w:rsidRPr="0068587B">
        <w:rPr>
          <w:noProof/>
        </w:rPr>
        <w:drawing>
          <wp:inline distT="0" distB="0" distL="0" distR="0">
            <wp:extent cx="2224466" cy="552450"/>
            <wp:effectExtent l="0" t="0" r="4445" b="0"/>
            <wp:docPr id="1" name="Picture 1" descr="C:\Users\myadav\Documents\Logos\DE sola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dav\Documents\Logos\DE solar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5879" cy="555285"/>
                    </a:xfrm>
                    <a:prstGeom prst="rect">
                      <a:avLst/>
                    </a:prstGeom>
                    <a:noFill/>
                    <a:ln>
                      <a:noFill/>
                    </a:ln>
                  </pic:spPr>
                </pic:pic>
              </a:graphicData>
            </a:graphic>
          </wp:inline>
        </w:drawing>
      </w:r>
    </w:p>
    <w:p w:rsidR="0068587B" w:rsidRPr="00872132" w:rsidRDefault="0068587B">
      <w:pPr>
        <w:rPr>
          <w:rFonts w:ascii="Arial" w:hAnsi="Arial" w:cs="Arial"/>
          <w:b/>
        </w:rPr>
      </w:pPr>
      <w:r w:rsidRPr="00872132">
        <w:rPr>
          <w:rFonts w:ascii="Arial" w:hAnsi="Arial" w:cs="Arial"/>
          <w:b/>
        </w:rPr>
        <w:t>FOR IMMEDIATE RELEASE</w:t>
      </w:r>
    </w:p>
    <w:p w:rsidR="0068587B" w:rsidRPr="0068587B" w:rsidRDefault="0068587B">
      <w:pPr>
        <w:rPr>
          <w:b/>
        </w:rPr>
      </w:pPr>
    </w:p>
    <w:p w:rsidR="0068587B" w:rsidRPr="00872132" w:rsidRDefault="0068587B" w:rsidP="0068587B">
      <w:pPr>
        <w:jc w:val="center"/>
        <w:rPr>
          <w:rFonts w:ascii="Arial" w:hAnsi="Arial" w:cs="Arial"/>
          <w:b/>
        </w:rPr>
      </w:pPr>
      <w:r w:rsidRPr="00872132">
        <w:rPr>
          <w:rFonts w:ascii="Arial" w:hAnsi="Arial" w:cs="Arial"/>
          <w:b/>
        </w:rPr>
        <w:t>NEW PROGRAM BRINGS SOLAR TO NEW JERSEY ROOFTOPS</w:t>
      </w:r>
    </w:p>
    <w:p w:rsidR="0068587B" w:rsidRPr="00872132" w:rsidRDefault="0068587B" w:rsidP="0068587B">
      <w:pPr>
        <w:jc w:val="center"/>
        <w:rPr>
          <w:rFonts w:ascii="Arial" w:hAnsi="Arial" w:cs="Arial"/>
          <w:i/>
        </w:rPr>
      </w:pPr>
      <w:r w:rsidRPr="00872132">
        <w:rPr>
          <w:rFonts w:ascii="Arial" w:hAnsi="Arial" w:cs="Arial"/>
          <w:i/>
        </w:rPr>
        <w:t>Garden State Wine Growers Association teams up with Direct Energy Solar</w:t>
      </w:r>
      <w:r w:rsidR="00717EA9" w:rsidRPr="00872132">
        <w:rPr>
          <w:rFonts w:ascii="Arial" w:hAnsi="Arial" w:cs="Arial"/>
          <w:i/>
          <w:vertAlign w:val="superscript"/>
        </w:rPr>
        <w:t>™</w:t>
      </w:r>
      <w:r w:rsidRPr="00872132">
        <w:rPr>
          <w:rFonts w:ascii="Arial" w:hAnsi="Arial" w:cs="Arial"/>
          <w:i/>
        </w:rPr>
        <w:t xml:space="preserve"> to launch a new program designed to make solar easy and affordable</w:t>
      </w:r>
      <w:r w:rsidR="003216EF">
        <w:rPr>
          <w:rFonts w:ascii="Arial" w:hAnsi="Arial" w:cs="Arial"/>
          <w:i/>
        </w:rPr>
        <w:t>.</w:t>
      </w:r>
    </w:p>
    <w:p w:rsidR="0068587B" w:rsidRPr="00872132" w:rsidRDefault="0068587B" w:rsidP="0068587B">
      <w:pPr>
        <w:rPr>
          <w:rFonts w:ascii="Arial" w:hAnsi="Arial" w:cs="Arial"/>
        </w:rPr>
      </w:pPr>
    </w:p>
    <w:p w:rsidR="00872132" w:rsidRDefault="00E3394A" w:rsidP="00872132">
      <w:pPr>
        <w:rPr>
          <w:rFonts w:ascii="Arial" w:hAnsi="Arial" w:cs="Arial"/>
        </w:rPr>
      </w:pPr>
      <w:r>
        <w:rPr>
          <w:rFonts w:ascii="Arial" w:hAnsi="Arial" w:cs="Arial"/>
          <w:b/>
        </w:rPr>
        <w:t>Cream Ridge</w:t>
      </w:r>
      <w:r w:rsidR="00072274">
        <w:rPr>
          <w:rFonts w:ascii="Arial" w:hAnsi="Arial" w:cs="Arial"/>
          <w:b/>
        </w:rPr>
        <w:t>, NJ (May 11</w:t>
      </w:r>
      <w:r w:rsidR="0068587B" w:rsidRPr="00872132">
        <w:rPr>
          <w:rFonts w:ascii="Arial" w:hAnsi="Arial" w:cs="Arial"/>
          <w:b/>
        </w:rPr>
        <w:t xml:space="preserve">, 2016) </w:t>
      </w:r>
      <w:r w:rsidR="00AA2A4A" w:rsidRPr="00872132">
        <w:rPr>
          <w:rFonts w:ascii="Arial" w:hAnsi="Arial" w:cs="Arial"/>
          <w:b/>
        </w:rPr>
        <w:t>–</w:t>
      </w:r>
      <w:r w:rsidR="0068587B" w:rsidRPr="00872132">
        <w:rPr>
          <w:rFonts w:ascii="Arial" w:hAnsi="Arial" w:cs="Arial"/>
          <w:b/>
        </w:rPr>
        <w:t xml:space="preserve"> </w:t>
      </w:r>
      <w:r w:rsidR="00AB4B26">
        <w:rPr>
          <w:rFonts w:ascii="Arial" w:hAnsi="Arial" w:cs="Arial"/>
        </w:rPr>
        <w:t xml:space="preserve">More than 80 </w:t>
      </w:r>
      <w:r w:rsidR="005D5F7F" w:rsidRPr="00AB4B26">
        <w:rPr>
          <w:rFonts w:ascii="Arial" w:hAnsi="Arial" w:cs="Arial"/>
        </w:rPr>
        <w:t>variet</w:t>
      </w:r>
      <w:r w:rsidR="00AB4B26">
        <w:rPr>
          <w:rFonts w:ascii="Arial" w:hAnsi="Arial" w:cs="Arial"/>
        </w:rPr>
        <w:t>i</w:t>
      </w:r>
      <w:r w:rsidR="005D5F7F" w:rsidRPr="00AB4B26">
        <w:rPr>
          <w:rFonts w:ascii="Arial" w:hAnsi="Arial" w:cs="Arial"/>
        </w:rPr>
        <w:t xml:space="preserve">es of grapes </w:t>
      </w:r>
      <w:r w:rsidR="00AB4B26">
        <w:rPr>
          <w:rFonts w:ascii="Arial" w:hAnsi="Arial" w:cs="Arial"/>
        </w:rPr>
        <w:t>grow on more than</w:t>
      </w:r>
      <w:r w:rsidR="005D5F7F" w:rsidRPr="00AB4B26">
        <w:rPr>
          <w:rFonts w:ascii="Arial" w:hAnsi="Arial" w:cs="Arial"/>
        </w:rPr>
        <w:t xml:space="preserve"> 2,000 vineyard acres</w:t>
      </w:r>
      <w:r w:rsidR="005D5F7F">
        <w:rPr>
          <w:rFonts w:ascii="Arial" w:hAnsi="Arial" w:cs="Arial"/>
          <w:b/>
        </w:rPr>
        <w:t xml:space="preserve"> </w:t>
      </w:r>
      <w:r w:rsidR="00717EA9" w:rsidRPr="00872132">
        <w:rPr>
          <w:rFonts w:ascii="Arial" w:hAnsi="Arial" w:cs="Arial"/>
        </w:rPr>
        <w:t xml:space="preserve">across </w:t>
      </w:r>
      <w:r w:rsidR="005D5F7F">
        <w:rPr>
          <w:rFonts w:ascii="Arial" w:hAnsi="Arial" w:cs="Arial"/>
        </w:rPr>
        <w:t>New Jersey</w:t>
      </w:r>
      <w:r w:rsidR="00AB4B26">
        <w:rPr>
          <w:rFonts w:ascii="Arial" w:hAnsi="Arial" w:cs="Arial"/>
        </w:rPr>
        <w:t xml:space="preserve">. The </w:t>
      </w:r>
      <w:r w:rsidR="00717EA9" w:rsidRPr="00872132">
        <w:rPr>
          <w:rFonts w:ascii="Arial" w:hAnsi="Arial" w:cs="Arial"/>
        </w:rPr>
        <w:t>Garden State Wine Growers Association kno</w:t>
      </w:r>
      <w:r w:rsidR="003216EF">
        <w:rPr>
          <w:rFonts w:ascii="Arial" w:hAnsi="Arial" w:cs="Arial"/>
        </w:rPr>
        <w:t>ws how beneficial the sun</w:t>
      </w:r>
      <w:r w:rsidR="00AB4B26">
        <w:rPr>
          <w:rFonts w:ascii="Arial" w:hAnsi="Arial" w:cs="Arial"/>
        </w:rPr>
        <w:t xml:space="preserve"> is for their</w:t>
      </w:r>
      <w:r w:rsidR="003216EF">
        <w:rPr>
          <w:rFonts w:ascii="Arial" w:hAnsi="Arial" w:cs="Arial"/>
        </w:rPr>
        <w:t xml:space="preserve"> prized grapes</w:t>
      </w:r>
      <w:r w:rsidR="00AB4B26">
        <w:rPr>
          <w:rFonts w:ascii="Arial" w:hAnsi="Arial" w:cs="Arial"/>
        </w:rPr>
        <w:t xml:space="preserve">, and </w:t>
      </w:r>
      <w:r w:rsidR="00717EA9" w:rsidRPr="00872132">
        <w:rPr>
          <w:rFonts w:ascii="Arial" w:hAnsi="Arial" w:cs="Arial"/>
        </w:rPr>
        <w:t xml:space="preserve">they </w:t>
      </w:r>
      <w:r w:rsidR="00AB4B26">
        <w:rPr>
          <w:rFonts w:ascii="Arial" w:hAnsi="Arial" w:cs="Arial"/>
        </w:rPr>
        <w:t>also recognize how the sun</w:t>
      </w:r>
      <w:r w:rsidR="00717EA9" w:rsidRPr="00872132">
        <w:rPr>
          <w:rFonts w:ascii="Arial" w:hAnsi="Arial" w:cs="Arial"/>
        </w:rPr>
        <w:t xml:space="preserve"> can help the citizens of New Jersey too. Recently the </w:t>
      </w:r>
      <w:r>
        <w:rPr>
          <w:rFonts w:ascii="Arial" w:hAnsi="Arial" w:cs="Arial"/>
        </w:rPr>
        <w:t xml:space="preserve">group launched </w:t>
      </w:r>
      <w:r w:rsidR="00AB4B26">
        <w:rPr>
          <w:rFonts w:ascii="Arial" w:hAnsi="Arial" w:cs="Arial"/>
          <w:i/>
        </w:rPr>
        <w:t>NJ Wine Grows Solar</w:t>
      </w:r>
      <w:r w:rsidR="003216EF" w:rsidRPr="00E3394A">
        <w:rPr>
          <w:rFonts w:ascii="Arial" w:hAnsi="Arial" w:cs="Arial"/>
          <w:i/>
        </w:rPr>
        <w:t>,</w:t>
      </w:r>
      <w:r w:rsidR="00872132" w:rsidRPr="00872132">
        <w:rPr>
          <w:rFonts w:ascii="Arial" w:hAnsi="Arial" w:cs="Arial"/>
        </w:rPr>
        <w:t xml:space="preserve"> a new initiative to </w:t>
      </w:r>
      <w:r w:rsidR="003216EF">
        <w:rPr>
          <w:rFonts w:ascii="Arial" w:hAnsi="Arial" w:cs="Arial"/>
        </w:rPr>
        <w:t>help spread s</w:t>
      </w:r>
      <w:r w:rsidR="00872132" w:rsidRPr="00872132">
        <w:rPr>
          <w:rFonts w:ascii="Arial" w:hAnsi="Arial" w:cs="Arial"/>
        </w:rPr>
        <w:t>olar</w:t>
      </w:r>
      <w:r w:rsidR="003216EF">
        <w:rPr>
          <w:rFonts w:ascii="Arial" w:hAnsi="Arial" w:cs="Arial"/>
        </w:rPr>
        <w:t xml:space="preserve"> power to homes across the state. </w:t>
      </w:r>
    </w:p>
    <w:p w:rsidR="003216EF" w:rsidRPr="00872132" w:rsidRDefault="003216EF" w:rsidP="003216EF">
      <w:pPr>
        <w:pStyle w:val="Normal1"/>
        <w:spacing w:after="160"/>
        <w:rPr>
          <w:rFonts w:ascii="Arial" w:hAnsi="Arial" w:cs="Arial"/>
          <w:sz w:val="22"/>
          <w:szCs w:val="22"/>
          <w:u w:val="single"/>
        </w:rPr>
      </w:pPr>
      <w:r>
        <w:rPr>
          <w:rFonts w:ascii="Arial" w:hAnsi="Arial" w:cs="Arial"/>
          <w:sz w:val="22"/>
          <w:szCs w:val="22"/>
        </w:rPr>
        <w:t>“We are</w:t>
      </w:r>
      <w:r w:rsidRPr="00872132">
        <w:rPr>
          <w:rFonts w:ascii="Arial" w:hAnsi="Arial" w:cs="Arial"/>
          <w:sz w:val="22"/>
          <w:szCs w:val="22"/>
        </w:rPr>
        <w:t xml:space="preserve"> excited about </w:t>
      </w:r>
      <w:r>
        <w:rPr>
          <w:rFonts w:ascii="Arial" w:hAnsi="Arial" w:cs="Arial"/>
          <w:sz w:val="22"/>
          <w:szCs w:val="22"/>
        </w:rPr>
        <w:t xml:space="preserve">what this </w:t>
      </w:r>
      <w:r w:rsidR="005D5F7F">
        <w:rPr>
          <w:rFonts w:ascii="Arial" w:hAnsi="Arial" w:cs="Arial"/>
          <w:sz w:val="22"/>
          <w:szCs w:val="22"/>
        </w:rPr>
        <w:t xml:space="preserve">can </w:t>
      </w:r>
      <w:r>
        <w:rPr>
          <w:rFonts w:ascii="Arial" w:hAnsi="Arial" w:cs="Arial"/>
          <w:sz w:val="22"/>
          <w:szCs w:val="22"/>
        </w:rPr>
        <w:t>do for New Jersey</w:t>
      </w:r>
      <w:r w:rsidRPr="00872132">
        <w:rPr>
          <w:rFonts w:ascii="Arial" w:hAnsi="Arial" w:cs="Arial"/>
          <w:sz w:val="22"/>
          <w:szCs w:val="22"/>
        </w:rPr>
        <w:t xml:space="preserve">.  </w:t>
      </w:r>
      <w:r w:rsidR="005D5F7F">
        <w:rPr>
          <w:rFonts w:ascii="Arial" w:hAnsi="Arial" w:cs="Arial"/>
          <w:sz w:val="22"/>
          <w:szCs w:val="22"/>
        </w:rPr>
        <w:t>W</w:t>
      </w:r>
      <w:r w:rsidR="00AB4B26">
        <w:rPr>
          <w:rFonts w:ascii="Arial" w:hAnsi="Arial" w:cs="Arial"/>
          <w:sz w:val="22"/>
          <w:szCs w:val="22"/>
        </w:rPr>
        <w:t>ith more than</w:t>
      </w:r>
      <w:r w:rsidR="005D5F7F">
        <w:rPr>
          <w:rFonts w:ascii="Arial" w:hAnsi="Arial" w:cs="Arial"/>
          <w:sz w:val="22"/>
          <w:szCs w:val="22"/>
        </w:rPr>
        <w:t xml:space="preserve"> 100,000 people visiting our tasting rooms</w:t>
      </w:r>
      <w:r w:rsidR="00AB4B26">
        <w:rPr>
          <w:rFonts w:ascii="Arial" w:hAnsi="Arial" w:cs="Arial"/>
          <w:sz w:val="22"/>
          <w:szCs w:val="22"/>
        </w:rPr>
        <w:t xml:space="preserve"> and</w:t>
      </w:r>
      <w:r w:rsidR="005D5F7F">
        <w:rPr>
          <w:rFonts w:ascii="Arial" w:hAnsi="Arial" w:cs="Arial"/>
          <w:sz w:val="22"/>
          <w:szCs w:val="22"/>
        </w:rPr>
        <w:t xml:space="preserve"> vineyards annually, we </w:t>
      </w:r>
      <w:r w:rsidRPr="00872132">
        <w:rPr>
          <w:rFonts w:ascii="Arial" w:hAnsi="Arial" w:cs="Arial"/>
          <w:sz w:val="22"/>
          <w:szCs w:val="22"/>
        </w:rPr>
        <w:t>will be able to educate, empower and provide more options for p</w:t>
      </w:r>
      <w:r>
        <w:rPr>
          <w:rFonts w:ascii="Arial" w:hAnsi="Arial" w:cs="Arial"/>
          <w:sz w:val="22"/>
          <w:szCs w:val="22"/>
        </w:rPr>
        <w:t>eople</w:t>
      </w:r>
      <w:r w:rsidR="0087261B">
        <w:rPr>
          <w:rFonts w:ascii="Arial" w:hAnsi="Arial" w:cs="Arial"/>
          <w:sz w:val="22"/>
          <w:szCs w:val="22"/>
        </w:rPr>
        <w:t>,</w:t>
      </w:r>
      <w:r>
        <w:rPr>
          <w:rFonts w:ascii="Arial" w:hAnsi="Arial" w:cs="Arial"/>
          <w:sz w:val="22"/>
          <w:szCs w:val="22"/>
        </w:rPr>
        <w:t xml:space="preserve"> and that’s a good thing,” said Tom </w:t>
      </w:r>
      <w:proofErr w:type="spellStart"/>
      <w:r>
        <w:rPr>
          <w:rFonts w:ascii="Arial" w:hAnsi="Arial" w:cs="Arial"/>
          <w:sz w:val="22"/>
          <w:szCs w:val="22"/>
        </w:rPr>
        <w:t>Cosentino</w:t>
      </w:r>
      <w:proofErr w:type="spellEnd"/>
      <w:r>
        <w:rPr>
          <w:rFonts w:ascii="Arial" w:hAnsi="Arial" w:cs="Arial"/>
          <w:sz w:val="22"/>
          <w:szCs w:val="22"/>
        </w:rPr>
        <w:t>, Executive Director of the Garden State Wine Growers Association.</w:t>
      </w:r>
    </w:p>
    <w:p w:rsidR="00872132" w:rsidRPr="00872132" w:rsidRDefault="00872132" w:rsidP="00872132">
      <w:pPr>
        <w:rPr>
          <w:rFonts w:ascii="Arial" w:hAnsi="Arial" w:cs="Arial"/>
          <w:i/>
          <w:u w:val="single"/>
        </w:rPr>
      </w:pPr>
      <w:r w:rsidRPr="00872132">
        <w:rPr>
          <w:rFonts w:ascii="Arial" w:hAnsi="Arial" w:cs="Arial"/>
        </w:rPr>
        <w:t>The agency is working with Direct Energy Solar</w:t>
      </w:r>
      <w:r w:rsidRPr="00872132">
        <w:rPr>
          <w:rFonts w:ascii="Arial" w:hAnsi="Arial" w:cs="Arial"/>
          <w:vertAlign w:val="superscript"/>
        </w:rPr>
        <w:t>™</w:t>
      </w:r>
      <w:r w:rsidR="0087261B">
        <w:rPr>
          <w:rFonts w:ascii="Arial" w:hAnsi="Arial" w:cs="Arial"/>
        </w:rPr>
        <w:t>. T</w:t>
      </w:r>
      <w:r w:rsidR="003216EF">
        <w:rPr>
          <w:rFonts w:ascii="Arial" w:hAnsi="Arial" w:cs="Arial"/>
        </w:rPr>
        <w:t xml:space="preserve">he company </w:t>
      </w:r>
      <w:r w:rsidRPr="00872132">
        <w:rPr>
          <w:rFonts w:ascii="Arial" w:hAnsi="Arial" w:cs="Arial"/>
        </w:rPr>
        <w:t>will offer a limited time program with a streamlined process and significant financial savings for residents who want to install a solar system on their roof.</w:t>
      </w:r>
      <w:r w:rsidR="003216EF">
        <w:rPr>
          <w:rFonts w:ascii="Arial" w:hAnsi="Arial" w:cs="Arial"/>
        </w:rPr>
        <w:t xml:space="preserve"> </w:t>
      </w:r>
    </w:p>
    <w:p w:rsidR="00872132" w:rsidRPr="00872132" w:rsidRDefault="00872132" w:rsidP="00872132">
      <w:pPr>
        <w:pStyle w:val="Normal1"/>
        <w:spacing w:after="160"/>
        <w:rPr>
          <w:rFonts w:ascii="Arial" w:hAnsi="Arial" w:cs="Arial"/>
          <w:sz w:val="22"/>
          <w:szCs w:val="22"/>
        </w:rPr>
      </w:pPr>
      <w:r w:rsidRPr="00872132">
        <w:rPr>
          <w:rFonts w:ascii="Arial" w:hAnsi="Arial" w:cs="Arial"/>
          <w:sz w:val="22"/>
          <w:szCs w:val="22"/>
        </w:rPr>
        <w:t>“We’ve partnered with comm</w:t>
      </w:r>
      <w:r w:rsidR="006A4789">
        <w:rPr>
          <w:rFonts w:ascii="Arial" w:hAnsi="Arial" w:cs="Arial"/>
          <w:sz w:val="22"/>
          <w:szCs w:val="22"/>
        </w:rPr>
        <w:t xml:space="preserve">unities all across the eastern United States </w:t>
      </w:r>
      <w:r w:rsidRPr="00872132">
        <w:rPr>
          <w:rFonts w:ascii="Arial" w:hAnsi="Arial" w:cs="Arial"/>
          <w:sz w:val="22"/>
          <w:szCs w:val="22"/>
        </w:rPr>
        <w:t>and have seen tremendous support for these programs. People like working with their friends and neighbors to increase awareness of what solar can do and jump start their energy in</w:t>
      </w:r>
      <w:r w:rsidR="003216EF">
        <w:rPr>
          <w:rFonts w:ascii="Arial" w:hAnsi="Arial" w:cs="Arial"/>
          <w:sz w:val="22"/>
          <w:szCs w:val="22"/>
        </w:rPr>
        <w:t>dependence.” said Jennifer King</w:t>
      </w:r>
      <w:r w:rsidRPr="00872132">
        <w:rPr>
          <w:rFonts w:ascii="Arial" w:hAnsi="Arial" w:cs="Arial"/>
          <w:sz w:val="22"/>
          <w:szCs w:val="22"/>
        </w:rPr>
        <w:t xml:space="preserve">, </w:t>
      </w:r>
      <w:r w:rsidR="003216EF">
        <w:rPr>
          <w:rFonts w:ascii="Arial" w:hAnsi="Arial" w:cs="Arial"/>
          <w:sz w:val="22"/>
          <w:szCs w:val="22"/>
        </w:rPr>
        <w:t xml:space="preserve">Community Programs Specialist </w:t>
      </w:r>
      <w:r w:rsidRPr="00872132">
        <w:rPr>
          <w:rFonts w:ascii="Arial" w:hAnsi="Arial" w:cs="Arial"/>
          <w:sz w:val="22"/>
          <w:szCs w:val="22"/>
        </w:rPr>
        <w:t xml:space="preserve">for Direct Energy Solar. </w:t>
      </w:r>
    </w:p>
    <w:p w:rsidR="00872132" w:rsidRDefault="001041FF" w:rsidP="00872132">
      <w:pPr>
        <w:rPr>
          <w:rFonts w:ascii="Arial" w:hAnsi="Arial" w:cs="Arial"/>
        </w:rPr>
      </w:pPr>
      <w:r>
        <w:rPr>
          <w:rFonts w:ascii="Arial" w:hAnsi="Arial" w:cs="Arial"/>
        </w:rPr>
        <w:t>The program will run</w:t>
      </w:r>
      <w:r w:rsidR="003216EF">
        <w:rPr>
          <w:rFonts w:ascii="Arial" w:hAnsi="Arial" w:cs="Arial"/>
        </w:rPr>
        <w:t xml:space="preserve"> through December 31, 2016. During this time The Garden State Wine Growers Association</w:t>
      </w:r>
      <w:r w:rsidR="00872132" w:rsidRPr="00872132">
        <w:rPr>
          <w:rFonts w:ascii="Arial" w:hAnsi="Arial" w:cs="Arial"/>
        </w:rPr>
        <w:t xml:space="preserve"> and Direct Energy Solar will host several information sessions</w:t>
      </w:r>
      <w:r w:rsidR="003216EF">
        <w:rPr>
          <w:rFonts w:ascii="Arial" w:hAnsi="Arial" w:cs="Arial"/>
        </w:rPr>
        <w:t xml:space="preserve">, community meetings, </w:t>
      </w:r>
      <w:r w:rsidR="00872132" w:rsidRPr="00872132">
        <w:rPr>
          <w:rFonts w:ascii="Arial" w:hAnsi="Arial" w:cs="Arial"/>
        </w:rPr>
        <w:t>and other educational opportunities for those who want to learn more about solar energy.</w:t>
      </w:r>
      <w:r w:rsidR="003216EF">
        <w:rPr>
          <w:rFonts w:ascii="Arial" w:hAnsi="Arial" w:cs="Arial"/>
        </w:rPr>
        <w:t xml:space="preserve"> For more informatio</w:t>
      </w:r>
      <w:r w:rsidR="00E3394A">
        <w:rPr>
          <w:rFonts w:ascii="Arial" w:hAnsi="Arial" w:cs="Arial"/>
        </w:rPr>
        <w:t xml:space="preserve">n visit </w:t>
      </w:r>
      <w:hyperlink r:id="rId7" w:history="1">
        <w:r w:rsidR="00E3394A" w:rsidRPr="00E3394A">
          <w:rPr>
            <w:rStyle w:val="Hyperlink"/>
            <w:rFonts w:ascii="Arial" w:hAnsi="Arial" w:cs="Arial"/>
          </w:rPr>
          <w:t>newjerseywines.com</w:t>
        </w:r>
      </w:hyperlink>
      <w:r w:rsidR="00E3394A" w:rsidRPr="00E3394A">
        <w:rPr>
          <w:rFonts w:ascii="Arial" w:hAnsi="Arial" w:cs="Arial"/>
        </w:rPr>
        <w:t xml:space="preserve"> or </w:t>
      </w:r>
      <w:hyperlink r:id="rId8" w:history="1">
        <w:r w:rsidR="00E3394A" w:rsidRPr="00E3394A">
          <w:rPr>
            <w:rStyle w:val="Hyperlink"/>
            <w:rFonts w:ascii="Arial" w:hAnsi="Arial" w:cs="Arial"/>
          </w:rPr>
          <w:t>www.directenergysolar.com/</w:t>
        </w:r>
      </w:hyperlink>
      <w:r w:rsidR="00E3394A">
        <w:t xml:space="preserve"> </w:t>
      </w:r>
    </w:p>
    <w:p w:rsidR="003216EF" w:rsidRPr="003216EF" w:rsidRDefault="003216EF" w:rsidP="003216EF">
      <w:pPr>
        <w:pStyle w:val="NoSpacing"/>
        <w:rPr>
          <w:rFonts w:ascii="Arial" w:hAnsi="Arial" w:cs="Arial"/>
        </w:rPr>
      </w:pPr>
      <w:r w:rsidRPr="003216EF">
        <w:rPr>
          <w:rFonts w:ascii="Arial" w:hAnsi="Arial" w:cs="Arial"/>
        </w:rPr>
        <w:t>For more information contact:</w:t>
      </w:r>
    </w:p>
    <w:p w:rsidR="003216EF" w:rsidRPr="003216EF" w:rsidRDefault="003216EF" w:rsidP="003216EF">
      <w:pPr>
        <w:pStyle w:val="NoSpacing"/>
        <w:rPr>
          <w:rFonts w:ascii="Arial" w:hAnsi="Arial" w:cs="Arial"/>
        </w:rPr>
      </w:pPr>
      <w:r w:rsidRPr="003216EF">
        <w:rPr>
          <w:rFonts w:ascii="Arial" w:hAnsi="Arial" w:cs="Arial"/>
        </w:rPr>
        <w:t>Jennifer King</w:t>
      </w:r>
    </w:p>
    <w:p w:rsidR="003216EF" w:rsidRPr="003216EF" w:rsidRDefault="003216EF" w:rsidP="003216EF">
      <w:pPr>
        <w:pStyle w:val="NoSpacing"/>
        <w:rPr>
          <w:rFonts w:ascii="Arial" w:hAnsi="Arial" w:cs="Arial"/>
        </w:rPr>
      </w:pPr>
      <w:r w:rsidRPr="003216EF">
        <w:rPr>
          <w:rFonts w:ascii="Arial" w:hAnsi="Arial" w:cs="Arial"/>
        </w:rPr>
        <w:t>Community Programs Specialist</w:t>
      </w:r>
    </w:p>
    <w:p w:rsidR="003216EF" w:rsidRPr="003216EF" w:rsidRDefault="003216EF" w:rsidP="003216EF">
      <w:pPr>
        <w:pStyle w:val="NoSpacing"/>
        <w:rPr>
          <w:rFonts w:ascii="Arial" w:hAnsi="Arial" w:cs="Arial"/>
        </w:rPr>
      </w:pPr>
      <w:r w:rsidRPr="003216EF">
        <w:rPr>
          <w:rFonts w:ascii="Arial" w:hAnsi="Arial" w:cs="Arial"/>
        </w:rPr>
        <w:t>240-755-9434</w:t>
      </w:r>
    </w:p>
    <w:p w:rsidR="003216EF" w:rsidRPr="003216EF" w:rsidRDefault="00B44346" w:rsidP="003216EF">
      <w:pPr>
        <w:pStyle w:val="NoSpacing"/>
        <w:rPr>
          <w:rFonts w:ascii="Arial" w:hAnsi="Arial" w:cs="Arial"/>
        </w:rPr>
      </w:pPr>
      <w:hyperlink r:id="rId9" w:history="1">
        <w:r w:rsidR="003216EF" w:rsidRPr="003216EF">
          <w:rPr>
            <w:rStyle w:val="Hyperlink"/>
            <w:rFonts w:ascii="Arial" w:hAnsi="Arial" w:cs="Arial"/>
          </w:rPr>
          <w:t>Jennifer.King@directenergysolar.com</w:t>
        </w:r>
      </w:hyperlink>
    </w:p>
    <w:p w:rsidR="003216EF" w:rsidRDefault="003216EF" w:rsidP="00872132">
      <w:pPr>
        <w:rPr>
          <w:rFonts w:ascii="Arial" w:hAnsi="Arial" w:cs="Arial"/>
        </w:rPr>
      </w:pPr>
    </w:p>
    <w:p w:rsidR="003216EF" w:rsidRPr="003216EF" w:rsidRDefault="00B44346" w:rsidP="003216EF">
      <w:pPr>
        <w:pStyle w:val="NoSpacing"/>
        <w:rPr>
          <w:sz w:val="18"/>
          <w:szCs w:val="18"/>
        </w:rPr>
      </w:pPr>
      <w:hyperlink r:id="rId10" w:history="1">
        <w:r w:rsidR="003216EF" w:rsidRPr="003216EF">
          <w:rPr>
            <w:rStyle w:val="Hyperlink"/>
            <w:rFonts w:ascii="Calibri" w:hAnsi="Calibri" w:cs="Helvetica"/>
            <w:sz w:val="18"/>
            <w:szCs w:val="18"/>
            <w:bdr w:val="none" w:sz="0" w:space="0" w:color="auto" w:frame="1"/>
          </w:rPr>
          <w:t>Direct Energy Solar</w:t>
        </w:r>
      </w:hyperlink>
      <w:r w:rsidR="003216EF" w:rsidRPr="003216EF">
        <w:rPr>
          <w:rStyle w:val="apple-converted-space"/>
          <w:rFonts w:ascii="Calibri" w:hAnsi="Calibri" w:cs="Helvetica"/>
          <w:color w:val="000000"/>
          <w:sz w:val="18"/>
          <w:szCs w:val="18"/>
          <w:bdr w:val="none" w:sz="0" w:space="0" w:color="auto" w:frame="1"/>
        </w:rPr>
        <w:t> </w:t>
      </w:r>
      <w:r w:rsidR="003216EF" w:rsidRPr="003216EF">
        <w:rPr>
          <w:sz w:val="18"/>
          <w:szCs w:val="18"/>
          <w:bdr w:val="none" w:sz="0" w:space="0" w:color="auto" w:frame="1"/>
        </w:rPr>
        <w:t xml:space="preserve">is one of the largest full-service, residential solar providers in the Eastern United States. The company is headquartered in Maryland and 500 employees sell and install solar arrays in six Mid-Atlantic </w:t>
      </w:r>
      <w:proofErr w:type="gramStart"/>
      <w:r w:rsidR="003216EF" w:rsidRPr="003216EF">
        <w:rPr>
          <w:sz w:val="18"/>
          <w:szCs w:val="18"/>
          <w:bdr w:val="none" w:sz="0" w:space="0" w:color="auto" w:frame="1"/>
        </w:rPr>
        <w:t>states</w:t>
      </w:r>
      <w:proofErr w:type="gramEnd"/>
      <w:r w:rsidR="003216EF" w:rsidRPr="003216EF">
        <w:rPr>
          <w:sz w:val="18"/>
          <w:szCs w:val="18"/>
          <w:bdr w:val="none" w:sz="0" w:space="0" w:color="auto" w:frame="1"/>
        </w:rPr>
        <w:t xml:space="preserve"> and throughout New England. Founded in 2008 under the name of </w:t>
      </w:r>
      <w:proofErr w:type="spellStart"/>
      <w:r w:rsidR="003216EF" w:rsidRPr="003216EF">
        <w:rPr>
          <w:sz w:val="18"/>
          <w:szCs w:val="18"/>
          <w:bdr w:val="none" w:sz="0" w:space="0" w:color="auto" w:frame="1"/>
        </w:rPr>
        <w:t>Astrum</w:t>
      </w:r>
      <w:proofErr w:type="spellEnd"/>
      <w:r w:rsidR="003216EF" w:rsidRPr="003216EF">
        <w:rPr>
          <w:sz w:val="18"/>
          <w:szCs w:val="18"/>
          <w:bdr w:val="none" w:sz="0" w:space="0" w:color="auto" w:frame="1"/>
        </w:rPr>
        <w:t xml:space="preserve"> Solar, our mission is to spread solar power to the rooftops of America and ensure that customers get the most out of their solar panels—the most energy generated, the most electricity savings, the most beneficial environmental impact, and the most joy each time they see a sunny day.  </w:t>
      </w:r>
      <w:r w:rsidR="003216EF" w:rsidRPr="003216EF">
        <w:rPr>
          <w:sz w:val="18"/>
          <w:szCs w:val="18"/>
        </w:rPr>
        <w:t>©2016 Clockwork IP, LLC</w:t>
      </w:r>
    </w:p>
    <w:p w:rsidR="0068587B" w:rsidRDefault="0068587B" w:rsidP="0068587B">
      <w:pPr>
        <w:jc w:val="center"/>
      </w:pPr>
    </w:p>
    <w:sectPr w:rsidR="006858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46" w:rsidRDefault="00B44346" w:rsidP="003216EF">
      <w:pPr>
        <w:spacing w:after="0" w:line="240" w:lineRule="auto"/>
      </w:pPr>
      <w:r>
        <w:separator/>
      </w:r>
    </w:p>
  </w:endnote>
  <w:endnote w:type="continuationSeparator" w:id="0">
    <w:p w:rsidR="00B44346" w:rsidRDefault="00B44346" w:rsidP="0032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EF" w:rsidRDefault="00321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EF" w:rsidRDefault="00321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EF" w:rsidRDefault="00321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46" w:rsidRDefault="00B44346" w:rsidP="003216EF">
      <w:pPr>
        <w:spacing w:after="0" w:line="240" w:lineRule="auto"/>
      </w:pPr>
      <w:r>
        <w:separator/>
      </w:r>
    </w:p>
  </w:footnote>
  <w:footnote w:type="continuationSeparator" w:id="0">
    <w:p w:rsidR="00B44346" w:rsidRDefault="00B44346" w:rsidP="00321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EF" w:rsidRDefault="00321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EF" w:rsidRDefault="00321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EF" w:rsidRDefault="00321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7B"/>
    <w:rsid w:val="00072274"/>
    <w:rsid w:val="001041FF"/>
    <w:rsid w:val="00121863"/>
    <w:rsid w:val="002A0466"/>
    <w:rsid w:val="00316E26"/>
    <w:rsid w:val="003216EF"/>
    <w:rsid w:val="0047615B"/>
    <w:rsid w:val="004F67D1"/>
    <w:rsid w:val="005D5F7F"/>
    <w:rsid w:val="0068587B"/>
    <w:rsid w:val="006A4789"/>
    <w:rsid w:val="006B3959"/>
    <w:rsid w:val="00701649"/>
    <w:rsid w:val="00717EA9"/>
    <w:rsid w:val="00725DB2"/>
    <w:rsid w:val="007D227B"/>
    <w:rsid w:val="008548F3"/>
    <w:rsid w:val="00872132"/>
    <w:rsid w:val="0087261B"/>
    <w:rsid w:val="00AA2A4A"/>
    <w:rsid w:val="00AB4B26"/>
    <w:rsid w:val="00B44346"/>
    <w:rsid w:val="00CC395D"/>
    <w:rsid w:val="00E3394A"/>
    <w:rsid w:val="00E365DD"/>
    <w:rsid w:val="00F1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1FD6E-EEBE-45AC-AFE9-B534CC2F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72132"/>
    <w:pPr>
      <w:spacing w:after="200" w:line="240" w:lineRule="auto"/>
    </w:pPr>
    <w:rPr>
      <w:rFonts w:ascii="Cambria" w:eastAsia="Cambria" w:hAnsi="Cambria" w:cs="Cambria"/>
      <w:color w:val="000000"/>
      <w:sz w:val="24"/>
      <w:szCs w:val="20"/>
    </w:rPr>
  </w:style>
  <w:style w:type="character" w:styleId="Hyperlink">
    <w:name w:val="Hyperlink"/>
    <w:basedOn w:val="DefaultParagraphFont"/>
    <w:uiPriority w:val="99"/>
    <w:unhideWhenUsed/>
    <w:rsid w:val="003216EF"/>
    <w:rPr>
      <w:color w:val="0000FF"/>
      <w:u w:val="single"/>
    </w:rPr>
  </w:style>
  <w:style w:type="paragraph" w:styleId="NoSpacing">
    <w:name w:val="No Spacing"/>
    <w:uiPriority w:val="1"/>
    <w:qFormat/>
    <w:rsid w:val="003216EF"/>
    <w:pPr>
      <w:spacing w:after="0" w:line="240" w:lineRule="auto"/>
    </w:pPr>
  </w:style>
  <w:style w:type="paragraph" w:styleId="NormalWeb">
    <w:name w:val="Normal (Web)"/>
    <w:basedOn w:val="Normal"/>
    <w:uiPriority w:val="99"/>
    <w:unhideWhenUsed/>
    <w:rsid w:val="003216EF"/>
    <w:pPr>
      <w:spacing w:before="120" w:after="12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16EF"/>
  </w:style>
  <w:style w:type="paragraph" w:styleId="Header">
    <w:name w:val="header"/>
    <w:basedOn w:val="Normal"/>
    <w:link w:val="HeaderChar"/>
    <w:uiPriority w:val="99"/>
    <w:unhideWhenUsed/>
    <w:rsid w:val="0032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F"/>
  </w:style>
  <w:style w:type="paragraph" w:styleId="Footer">
    <w:name w:val="footer"/>
    <w:basedOn w:val="Normal"/>
    <w:link w:val="FooterChar"/>
    <w:uiPriority w:val="99"/>
    <w:unhideWhenUsed/>
    <w:rsid w:val="0032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F"/>
  </w:style>
  <w:style w:type="paragraph" w:styleId="BalloonText">
    <w:name w:val="Balloon Text"/>
    <w:basedOn w:val="Normal"/>
    <w:link w:val="BalloonTextChar"/>
    <w:uiPriority w:val="99"/>
    <w:semiHidden/>
    <w:unhideWhenUsed/>
    <w:rsid w:val="00CC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energysola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ewjerseywine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directenergysolar.com/" TargetMode="External"/><Relationship Id="rId4" Type="http://schemas.openxmlformats.org/officeDocument/2006/relationships/footnotes" Target="footnotes.xml"/><Relationship Id="rId9" Type="http://schemas.openxmlformats.org/officeDocument/2006/relationships/hyperlink" Target="mailto:Jennifer.King@directenergysola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Direct Energy</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 Monica</dc:creator>
  <cp:lastModifiedBy>Yadav, Monica</cp:lastModifiedBy>
  <cp:revision>2</cp:revision>
  <dcterms:created xsi:type="dcterms:W3CDTF">2016-05-12T13:43:00Z</dcterms:created>
  <dcterms:modified xsi:type="dcterms:W3CDTF">2016-05-12T13:43:00Z</dcterms:modified>
</cp:coreProperties>
</file>